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b/>
          <w:sz w:val="18"/>
          <w:lang w:val="de-DE"/>
        </w:rPr>
      </w:pPr>
      <w:r w:rsidRPr="00D711C9">
        <w:rPr>
          <w:rFonts w:ascii="Helvetica Neue Light" w:hAnsi="Helvetica Neue Light"/>
          <w:b/>
          <w:sz w:val="18"/>
          <w:lang w:val="de-DE"/>
        </w:rPr>
        <w:t>Herausgeber | Redaktion</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D711C9">
        <w:rPr>
          <w:rFonts w:ascii="Helvetica Neue Light" w:hAnsi="Helvetica Neue Light"/>
          <w:sz w:val="18"/>
          <w:lang w:val="de-DE"/>
        </w:rPr>
        <w:t>HEWI</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D711C9">
        <w:rPr>
          <w:rFonts w:ascii="Helvetica Neue Light" w:hAnsi="Helvetica Neue Light"/>
          <w:sz w:val="18"/>
          <w:lang w:val="de-DE"/>
        </w:rPr>
        <w:t xml:space="preserve">Marketing + </w:t>
      </w:r>
      <w:r w:rsidR="00776F14">
        <w:rPr>
          <w:rFonts w:ascii="Helvetica Neue Light" w:hAnsi="Helvetica Neue Light"/>
          <w:sz w:val="18"/>
          <w:lang w:val="de-DE"/>
        </w:rPr>
        <w:t>Vertrieb</w:t>
      </w:r>
      <w:r w:rsidRPr="00D711C9">
        <w:rPr>
          <w:rFonts w:ascii="Helvetica Neue Light" w:hAnsi="Helvetica Neue Light"/>
          <w:sz w:val="18"/>
          <w:lang w:val="de-DE"/>
        </w:rPr>
        <w:t xml:space="preserve"> </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HEWI Heinrich Wilke GmbH</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Postfach 1260</w:t>
      </w:r>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r w:rsidRPr="00776F14">
        <w:rPr>
          <w:rFonts w:ascii="Helvetica Neue Light" w:hAnsi="Helvetica Neue Light"/>
          <w:sz w:val="18"/>
        </w:rPr>
        <w:t xml:space="preserve">D-34442 Bad </w:t>
      </w:r>
      <w:proofErr w:type="spellStart"/>
      <w:r w:rsidRPr="00776F14">
        <w:rPr>
          <w:rFonts w:ascii="Helvetica Neue Light" w:hAnsi="Helvetica Neue Light"/>
          <w:sz w:val="18"/>
        </w:rPr>
        <w:t>Arolsen</w:t>
      </w:r>
      <w:proofErr w:type="spellEnd"/>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proofErr w:type="spellStart"/>
      <w:r w:rsidRPr="00776F14">
        <w:rPr>
          <w:rFonts w:ascii="Helvetica Neue Light" w:hAnsi="Helvetica Neue Light"/>
          <w:sz w:val="18"/>
        </w:rPr>
        <w:t>Telefon</w:t>
      </w:r>
      <w:proofErr w:type="spellEnd"/>
      <w:r w:rsidRPr="00776F14">
        <w:rPr>
          <w:rFonts w:ascii="Helvetica Neue Light" w:hAnsi="Helvetica Neue Light"/>
          <w:sz w:val="18"/>
        </w:rPr>
        <w:t xml:space="preserve">: </w:t>
      </w:r>
      <w:r w:rsidRPr="00776F14">
        <w:rPr>
          <w:rFonts w:ascii="Helvetica Neue Light" w:hAnsi="Helvetica Neue Light"/>
          <w:sz w:val="18"/>
        </w:rPr>
        <w:tab/>
        <w:t>+49 5691 82-0</w:t>
      </w:r>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r w:rsidRPr="00776F14">
        <w:rPr>
          <w:rFonts w:ascii="Helvetica Neue Light" w:hAnsi="Helvetica Neue Light"/>
          <w:sz w:val="18"/>
        </w:rPr>
        <w:t>presse@hewi.de</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www.hewi.com</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Pr>
          <w:rFonts w:ascii="Helvetica Neue Light" w:hAnsi="Helvetica Neue Light"/>
          <w:sz w:val="18"/>
          <w:lang w:val="de-DE"/>
        </w:rPr>
        <w:t>Lisa Meyer-Floren</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Telefon: </w:t>
      </w:r>
      <w:r w:rsidRPr="00F237C6">
        <w:rPr>
          <w:rFonts w:ascii="Helvetica Neue Light" w:hAnsi="Helvetica Neue Light"/>
          <w:sz w:val="18"/>
          <w:lang w:val="de-DE"/>
        </w:rPr>
        <w:tab/>
        <w:t>+49 5691 82-</w:t>
      </w:r>
      <w:r>
        <w:rPr>
          <w:rFonts w:ascii="Helvetica Neue Light" w:hAnsi="Helvetica Neue Light"/>
          <w:sz w:val="18"/>
          <w:lang w:val="de-DE"/>
        </w:rPr>
        <w:t>214</w:t>
      </w:r>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r w:rsidRPr="00776F14">
        <w:rPr>
          <w:rFonts w:ascii="Helvetica Neue Light" w:hAnsi="Helvetica Neue Light"/>
          <w:sz w:val="18"/>
        </w:rPr>
        <w:t>lmeyer-floren@hewi.de</w:t>
      </w:r>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p>
    <w:p w:rsidR="00B33D83" w:rsidRPr="00776F14"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rPr>
      </w:pPr>
      <w:proofErr w:type="spellStart"/>
      <w:r w:rsidRPr="00776F14">
        <w:rPr>
          <w:rFonts w:ascii="Helvetica Neue Light" w:hAnsi="Helvetica Neue Light"/>
          <w:sz w:val="18"/>
        </w:rPr>
        <w:t>Nicolo</w:t>
      </w:r>
      <w:proofErr w:type="spellEnd"/>
      <w:r w:rsidRPr="00776F14">
        <w:rPr>
          <w:rFonts w:ascii="Helvetica Neue Light" w:hAnsi="Helvetica Neue Light"/>
          <w:sz w:val="18"/>
        </w:rPr>
        <w:t xml:space="preserve"> Martin</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Telefon: </w:t>
      </w:r>
      <w:r w:rsidRPr="00F237C6">
        <w:rPr>
          <w:rFonts w:ascii="Helvetica Neue Light" w:hAnsi="Helvetica Neue Light"/>
          <w:sz w:val="18"/>
          <w:lang w:val="de-DE"/>
        </w:rPr>
        <w:tab/>
        <w:t>+49 5691 82-</w:t>
      </w:r>
      <w:r>
        <w:rPr>
          <w:rFonts w:ascii="Helvetica Neue Light" w:hAnsi="Helvetica Neue Light"/>
          <w:sz w:val="18"/>
          <w:lang w:val="de-DE"/>
        </w:rPr>
        <w:t>106</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Pr>
          <w:rFonts w:ascii="Helvetica Neue Light" w:hAnsi="Helvetica Neue Light"/>
          <w:sz w:val="18"/>
          <w:lang w:val="de-DE"/>
        </w:rPr>
        <w:t>nmartin@hewi.de</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F237C6" w:rsidRDefault="00B33D83" w:rsidP="00B33D83">
      <w:pPr>
        <w:pStyle w:val="Firmendaten"/>
        <w:framePr w:h="4980" w:hRule="exact" w:wrap="around" w:x="8542" w:y="4145"/>
        <w:tabs>
          <w:tab w:val="left" w:pos="567"/>
        </w:tabs>
        <w:spacing w:line="196" w:lineRule="atLeast"/>
        <w:jc w:val="both"/>
        <w:rPr>
          <w:rFonts w:ascii="Helvetica Neue Medium" w:hAnsi="Helvetica Neue Medium"/>
          <w:b/>
          <w:sz w:val="18"/>
          <w:lang w:val="de-DE"/>
        </w:rPr>
      </w:pPr>
      <w:r w:rsidRPr="00F237C6">
        <w:rPr>
          <w:rFonts w:ascii="Helvetica Neue Light" w:hAnsi="Helvetica Neue Light"/>
          <w:b/>
          <w:sz w:val="18"/>
          <w:lang w:val="de-DE"/>
        </w:rPr>
        <w:t>Abdruck frei - Beleg erbeten</w:t>
      </w:r>
    </w:p>
    <w:p w:rsidR="00B33D83" w:rsidRPr="00D711C9" w:rsidRDefault="00B33D83" w:rsidP="00B33D83">
      <w:pPr>
        <w:pStyle w:val="Firmendaten"/>
        <w:framePr w:h="4980" w:hRule="exact" w:wrap="around" w:x="8542" w:y="4145"/>
        <w:tabs>
          <w:tab w:val="left" w:pos="567"/>
        </w:tabs>
        <w:spacing w:line="196" w:lineRule="atLeast"/>
        <w:jc w:val="both"/>
        <w:rPr>
          <w:rFonts w:ascii="Arial" w:hAnsi="Arial"/>
          <w:sz w:val="18"/>
          <w:lang w:val="de-DE"/>
        </w:rPr>
      </w:pPr>
    </w:p>
    <w:p w:rsidR="00B33D83" w:rsidRPr="00D711C9" w:rsidRDefault="00B33D83" w:rsidP="00B33D83">
      <w:pPr>
        <w:pStyle w:val="Firmendaten"/>
        <w:framePr w:h="4980" w:hRule="exact" w:wrap="around" w:x="8542" w:y="4145"/>
        <w:tabs>
          <w:tab w:val="left" w:pos="567"/>
        </w:tabs>
        <w:spacing w:line="196" w:lineRule="atLeast"/>
        <w:jc w:val="both"/>
        <w:rPr>
          <w:rFonts w:ascii="Arial" w:hAnsi="Arial"/>
          <w:sz w:val="14"/>
          <w:lang w:val="de-DE"/>
        </w:rPr>
      </w:pPr>
    </w:p>
    <w:p w:rsidR="00B33D83" w:rsidRDefault="00B33D83" w:rsidP="00B33D83">
      <w:pPr>
        <w:tabs>
          <w:tab w:val="right" w:pos="6237"/>
        </w:tabs>
        <w:spacing w:before="240" w:line="280" w:lineRule="exact"/>
        <w:ind w:right="-284"/>
        <w:jc w:val="both"/>
        <w:rPr>
          <w:rFonts w:ascii="Arial" w:hAnsi="Arial"/>
          <w:b/>
          <w:color w:val="auto"/>
          <w:u w:val="none"/>
        </w:rPr>
      </w:pPr>
    </w:p>
    <w:p w:rsidR="00B33D83" w:rsidRDefault="00B33D83" w:rsidP="00B33D83">
      <w:pPr>
        <w:rPr>
          <w:rFonts w:ascii="Arial" w:hAnsi="Arial"/>
          <w:b/>
          <w:color w:val="auto"/>
          <w:u w:val="none"/>
        </w:rPr>
      </w:pPr>
    </w:p>
    <w:p w:rsidR="00713DC0" w:rsidRPr="00713DC0" w:rsidRDefault="00713DC0" w:rsidP="00713DC0">
      <w:pPr>
        <w:spacing w:line="360" w:lineRule="auto"/>
        <w:jc w:val="both"/>
        <w:rPr>
          <w:rFonts w:ascii="Helvetica Neue Light" w:hAnsi="Helvetica Neue Light" w:cs="Arial"/>
          <w:b/>
          <w:color w:val="auto"/>
          <w:sz w:val="40"/>
          <w:szCs w:val="40"/>
          <w:u w:val="none"/>
        </w:rPr>
      </w:pPr>
      <w:r w:rsidRPr="00713DC0">
        <w:rPr>
          <w:rFonts w:ascii="Helvetica Neue Light" w:hAnsi="Helvetica Neue Light" w:cs="Arial"/>
          <w:b/>
          <w:color w:val="auto"/>
          <w:sz w:val="40"/>
          <w:szCs w:val="40"/>
          <w:u w:val="none"/>
        </w:rPr>
        <w:t>Mehr Hygiene an der Tür</w:t>
      </w: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Die Bedeutung des Themas Hygiene bekommt in den Bereichen Architektur und Bauen einen immer höheren Stellenwert. Insbesondere beim Gestalten von hoch frequentierten Gebäuden und Räumen im öffentlichen Bereich rückt dieser Aspekt bei Architekten und Planern zunehmend in den Blickpunkt.</w:t>
      </w: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 xml:space="preserve">Einer der häufigsten Übertragungswege von Bakterien und Viren auf den Menschen ist der Türdrücker. Beim Husten und Niesen gelangen Keime auf die Hand, die viele Menschen beim Berühren auf Türdrückern hinterlassen. </w:t>
      </w: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Gerade in hoch frequentierten Gebäuden wie Büros, Bildungs- und Gesundheitseinrichtungen sowie Einkaufszentren oder Sportstätten verbreiten sich Keime rasant.</w:t>
      </w:r>
    </w:p>
    <w:p w:rsidR="00713DC0" w:rsidRPr="00713DC0" w:rsidRDefault="00713DC0" w:rsidP="00713DC0">
      <w:pPr>
        <w:spacing w:line="360" w:lineRule="auto"/>
        <w:rPr>
          <w:rFonts w:ascii="Helvetica Neue Light" w:hAnsi="Helvetica Neue Light" w:cs="Arial"/>
          <w:bCs/>
          <w:color w:val="auto"/>
          <w:sz w:val="20"/>
          <w:u w:val="none"/>
        </w:rPr>
      </w:pP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 xml:space="preserve">Für HEWI sind Design und Funktion eng miteinander verbunden. Auch beim Thema Hygiene spiegelt sich diese Design-Philosophie in Lösungen und Produkten wider. </w:t>
      </w: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Mit dem durchdachten Design des Türdrückers 115 und einer speziellen Oberfläche ermöglicht HEWI optimale Hygiene an der Tür.</w:t>
      </w:r>
    </w:p>
    <w:p w:rsidR="00713DC0" w:rsidRPr="00713DC0" w:rsidRDefault="00713DC0" w:rsidP="00713DC0">
      <w:pPr>
        <w:spacing w:line="360" w:lineRule="auto"/>
        <w:rPr>
          <w:rFonts w:ascii="Helvetica Neue Light" w:hAnsi="Helvetica Neue Light" w:cs="Arial"/>
          <w:color w:val="auto"/>
          <w:sz w:val="20"/>
          <w:u w:val="none"/>
        </w:rPr>
      </w:pP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Der Türdrücker 115 kann durch das clever gestaltete ergonomische Design leicht mit dem Ellenbogen betätigt werden. Der Benutzer öffnet die Tür durch den Ellenbogengriff, ohne den Türdrücker mit der Hand zu berühren.</w:t>
      </w: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Durch die gelernte Optik des Drückers ist eine intuitive Bedienung mit dem Ellenbogen beim Schließen und Öffnen von Türen möglich.</w:t>
      </w:r>
    </w:p>
    <w:p w:rsidR="00713DC0" w:rsidRPr="00713DC0" w:rsidRDefault="00713DC0" w:rsidP="00713DC0">
      <w:pPr>
        <w:spacing w:line="360" w:lineRule="auto"/>
        <w:rPr>
          <w:rFonts w:ascii="Helvetica Neue Light" w:hAnsi="Helvetica Neue Light" w:cs="Arial"/>
          <w:color w:val="auto"/>
          <w:sz w:val="20"/>
          <w:u w:val="none"/>
        </w:rPr>
      </w:pPr>
    </w:p>
    <w:p w:rsidR="00713DC0" w:rsidRPr="00713DC0" w:rsidRDefault="00713DC0" w:rsidP="00713DC0">
      <w:pPr>
        <w:spacing w:line="360" w:lineRule="auto"/>
        <w:rPr>
          <w:rFonts w:ascii="Helvetica Neue Light" w:hAnsi="Helvetica Neue Light" w:cs="Arial"/>
          <w:color w:val="auto"/>
          <w:sz w:val="20"/>
          <w:u w:val="none"/>
        </w:rPr>
      </w:pPr>
      <w:r w:rsidRPr="00713DC0">
        <w:rPr>
          <w:rFonts w:ascii="Helvetica Neue Light" w:hAnsi="Helvetica Neue Light" w:cs="Arial"/>
          <w:color w:val="auto"/>
          <w:sz w:val="20"/>
          <w:u w:val="none"/>
        </w:rPr>
        <w:t>Gut zu wissen: Die abgerundete Form des Türdrückers ist auch beim Betätigen mit der Hand leicht zu greifen und verhindert das Abrutschen. Die U-Form schließt zudem ein Verfangen der Kleidung im Vorbeigehen aus.</w:t>
      </w:r>
    </w:p>
    <w:p w:rsidR="00713DC0" w:rsidRPr="00713DC0" w:rsidRDefault="00713DC0" w:rsidP="00713DC0">
      <w:pPr>
        <w:spacing w:line="360" w:lineRule="auto"/>
        <w:rPr>
          <w:rFonts w:ascii="Helvetica Neue Light" w:hAnsi="Helvetica Neue Light" w:cs="Arial"/>
          <w:color w:val="auto"/>
          <w:sz w:val="20"/>
          <w:u w:val="none"/>
        </w:rPr>
      </w:pPr>
      <w:bookmarkStart w:id="0" w:name="_GoBack"/>
      <w:bookmarkEnd w:id="0"/>
    </w:p>
    <w:p w:rsidR="00B33D83" w:rsidRDefault="00713DC0" w:rsidP="00B33D83">
      <w:pPr>
        <w:spacing w:line="360" w:lineRule="auto"/>
        <w:rPr>
          <w:rFonts w:ascii="Helvetica Neue Light" w:hAnsi="Helvetica Neue Light" w:cs="Arial"/>
          <w:color w:val="auto"/>
          <w:sz w:val="20"/>
          <w:u w:val="none"/>
        </w:rPr>
      </w:pPr>
      <w:r>
        <w:rPr>
          <w:rFonts w:ascii="Helvetica Neue Light" w:hAnsi="Helvetica Neue Light" w:cs="Arial"/>
          <w:noProof/>
          <w:color w:val="auto"/>
          <w:sz w:val="20"/>
          <w:u w:val="none"/>
        </w:rPr>
        <w:lastRenderedPageBreak/>
        <w:drawing>
          <wp:inline distT="0" distB="0" distL="0" distR="0">
            <wp:extent cx="3960495" cy="2922270"/>
            <wp:effectExtent l="0" t="0" r="1905" b="0"/>
            <wp:docPr id="3" name="Grafik 3" descr="Ein Bild, das drinnen, Gebäude, grü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schirmfoto 2020-05-14 um 13.55.14.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495" cy="2922270"/>
                    </a:xfrm>
                    <a:prstGeom prst="rect">
                      <a:avLst/>
                    </a:prstGeom>
                  </pic:spPr>
                </pic:pic>
              </a:graphicData>
            </a:graphic>
          </wp:inline>
        </w:drawing>
      </w:r>
    </w:p>
    <w:p w:rsidR="00713DC0" w:rsidRPr="00713DC0" w:rsidRDefault="00713DC0" w:rsidP="00713DC0">
      <w:pPr>
        <w:rPr>
          <w:rFonts w:ascii="Helvetica Neue Light" w:hAnsi="Helvetica Neue Light" w:cs="Arial"/>
          <w:sz w:val="20"/>
          <w:u w:val="none"/>
        </w:rPr>
      </w:pPr>
      <w:r w:rsidRPr="00713DC0">
        <w:rPr>
          <w:rFonts w:ascii="Helvetica Neue Light" w:hAnsi="Helvetica Neue Light" w:cs="Arial"/>
          <w:sz w:val="20"/>
          <w:u w:val="none"/>
        </w:rPr>
        <w:t xml:space="preserve">Serie 115 </w:t>
      </w:r>
    </w:p>
    <w:sectPr w:rsidR="00713DC0" w:rsidRPr="00713DC0" w:rsidSect="00861B15">
      <w:headerReference w:type="default" r:id="rId7"/>
      <w:footerReference w:type="even" r:id="rId8"/>
      <w:footerReference w:type="default" r:id="rId9"/>
      <w:pgSz w:w="11907" w:h="16840"/>
      <w:pgMar w:top="2836" w:right="4536" w:bottom="1135" w:left="1134" w:header="720" w:footer="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096" w:rsidRDefault="00127096">
      <w:r>
        <w:separator/>
      </w:r>
    </w:p>
  </w:endnote>
  <w:endnote w:type="continuationSeparator" w:id="0">
    <w:p w:rsidR="00127096" w:rsidRDefault="0012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45 Light">
    <w:charset w:val="00"/>
    <w:family w:val="swiss"/>
    <w:pitch w:val="variable"/>
    <w:sig w:usb0="800000AF" w:usb1="4000204A" w:usb2="00000000" w:usb3="00000000" w:csb0="00000001" w:csb1="00000000"/>
  </w:font>
  <w:font w:name="Helvetica Neue Light">
    <w:altName w:val="Times New Roman"/>
    <w:charset w:val="00"/>
    <w:family w:val="auto"/>
    <w:pitch w:val="variable"/>
    <w:sig w:usb0="00000001" w:usb1="5000205B" w:usb2="00000002" w:usb3="00000000" w:csb0="00000007" w:csb1="00000000"/>
  </w:font>
  <w:font w:name="Helvetica Neue Medium">
    <w:altName w:val="Arial"/>
    <w:charset w:val="4D"/>
    <w:family w:val="swiss"/>
    <w:pitch w:val="variable"/>
    <w:sig w:usb0="00000001" w:usb1="5000205B" w:usb2="00000002"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15" w:rsidRDefault="00CA48CB">
    <w:pPr>
      <w:pStyle w:val="Fuzeile"/>
      <w:framePr w:wrap="around" w:vAnchor="text" w:hAnchor="margin"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b/>
      </w:rPr>
      <w:t>Fehler! Textmarke nicht definiert.</w:t>
    </w:r>
    <w:r>
      <w:rPr>
        <w:rStyle w:val="Seitenzahl"/>
      </w:rPr>
      <w:fldChar w:fldCharType="end"/>
    </w:r>
  </w:p>
  <w:p w:rsidR="00861B15" w:rsidRDefault="00127096">
    <w:pPr>
      <w:pStyle w:val="Fuzeil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15" w:rsidRDefault="00CA48CB">
    <w:pPr>
      <w:pStyle w:val="Fuzeile"/>
      <w:tabs>
        <w:tab w:val="left" w:pos="7655"/>
      </w:tabs>
      <w:spacing w:before="240"/>
      <w:ind w:right="360"/>
      <w:rPr>
        <w:rFonts w:ascii="Arial" w:hAnsi="Arial"/>
        <w:sz w:val="19"/>
        <w:u w:val="none"/>
      </w:rPr>
    </w:pPr>
    <w:r>
      <w:rPr>
        <w:rStyle w:val="Seitenzahl"/>
        <w:rFonts w:ascii="Arial" w:hAnsi="Arial"/>
        <w:sz w:val="20"/>
        <w:u w:val="none"/>
      </w:rPr>
      <w:tab/>
    </w:r>
    <w:r>
      <w:rPr>
        <w:rStyle w:val="Seitenzahl"/>
        <w:rFonts w:ascii="Arial" w:hAnsi="Arial"/>
        <w:sz w:val="20"/>
        <w:u w:val="none"/>
      </w:rPr>
      <w:tab/>
    </w:r>
    <w:r>
      <w:rPr>
        <w:rStyle w:val="Seitenzahl"/>
        <w:rFonts w:ascii="Arial" w:hAnsi="Arial"/>
        <w:sz w:val="20"/>
        <w:u w:val="none"/>
      </w:rPr>
      <w:fldChar w:fldCharType="begin"/>
    </w:r>
    <w:r>
      <w:rPr>
        <w:rStyle w:val="Seitenzahl"/>
        <w:rFonts w:ascii="Arial" w:hAnsi="Arial"/>
        <w:sz w:val="20"/>
        <w:u w:val="none"/>
      </w:rPr>
      <w:instrText xml:space="preserve"> PAGE </w:instrText>
    </w:r>
    <w:r>
      <w:rPr>
        <w:rStyle w:val="Seitenzahl"/>
        <w:rFonts w:ascii="Arial" w:hAnsi="Arial"/>
        <w:sz w:val="20"/>
        <w:u w:val="none"/>
      </w:rPr>
      <w:fldChar w:fldCharType="separate"/>
    </w:r>
    <w:r w:rsidR="00776F14">
      <w:rPr>
        <w:rStyle w:val="Seitenzahl"/>
        <w:rFonts w:ascii="Arial" w:hAnsi="Arial"/>
        <w:noProof/>
        <w:sz w:val="20"/>
        <w:u w:val="none"/>
      </w:rPr>
      <w:t>2</w:t>
    </w:r>
    <w:r>
      <w:rPr>
        <w:rStyle w:val="Seitenzahl"/>
        <w:rFonts w:ascii="Arial" w:hAnsi="Arial"/>
        <w:sz w:val="20"/>
        <w:u w:val="none"/>
      </w:rPr>
      <w:fldChar w:fldCharType="end"/>
    </w:r>
    <w:r>
      <w:rPr>
        <w:rStyle w:val="Seitenzahl"/>
        <w:rFonts w:ascii="Arial" w:hAnsi="Arial"/>
        <w:sz w:val="20"/>
        <w:u w:val="none"/>
      </w:rPr>
      <w:t xml:space="preserve"> / </w:t>
    </w:r>
    <w:r>
      <w:rPr>
        <w:rStyle w:val="Seitenzahl"/>
        <w:rFonts w:ascii="Arial" w:hAnsi="Arial"/>
        <w:sz w:val="20"/>
        <w:u w:val="none"/>
      </w:rPr>
      <w:fldChar w:fldCharType="begin"/>
    </w:r>
    <w:r>
      <w:rPr>
        <w:rStyle w:val="Seitenzahl"/>
        <w:rFonts w:ascii="Arial" w:hAnsi="Arial"/>
        <w:sz w:val="20"/>
        <w:u w:val="none"/>
      </w:rPr>
      <w:instrText xml:space="preserve"> NUMPAGES </w:instrText>
    </w:r>
    <w:r>
      <w:rPr>
        <w:rStyle w:val="Seitenzahl"/>
        <w:rFonts w:ascii="Arial" w:hAnsi="Arial"/>
        <w:sz w:val="20"/>
        <w:u w:val="none"/>
      </w:rPr>
      <w:fldChar w:fldCharType="separate"/>
    </w:r>
    <w:r w:rsidR="00776F14">
      <w:rPr>
        <w:rStyle w:val="Seitenzahl"/>
        <w:rFonts w:ascii="Arial" w:hAnsi="Arial"/>
        <w:noProof/>
        <w:sz w:val="20"/>
        <w:u w:val="none"/>
      </w:rPr>
      <w:t>2</w:t>
    </w:r>
    <w:r>
      <w:rPr>
        <w:rStyle w:val="Seitenzahl"/>
        <w:rFonts w:ascii="Arial" w:hAnsi="Arial"/>
        <w:sz w:val="20"/>
        <w:u w:val="none"/>
      </w:rPr>
      <w:fldChar w:fldCharType="end"/>
    </w:r>
    <w:r>
      <w:rPr>
        <w:rFonts w:ascii="Arial" w:hAnsi="Arial"/>
        <w:sz w:val="19"/>
        <w:u w:val="none"/>
      </w:rPr>
      <w:tab/>
      <w:t xml:space="preserve"> </w:t>
    </w:r>
  </w:p>
  <w:p w:rsidR="00861B15" w:rsidRDefault="00CA48CB">
    <w:pPr>
      <w:pStyle w:val="Fuzeile"/>
      <w:spacing w:before="240"/>
      <w:rPr>
        <w:rFonts w:ascii="Helvetica 45 Light" w:hAnsi="Helvetica 45 Light"/>
        <w:sz w:val="19"/>
        <w:u w:val="none"/>
      </w:rPr>
    </w:pPr>
    <w:r>
      <w:rPr>
        <w:rFonts w:ascii="Helvetica 45 Light" w:hAnsi="Helvetica 45 Light"/>
        <w:sz w:val="19"/>
        <w:u w:val="none"/>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096" w:rsidRDefault="00127096">
      <w:r>
        <w:separator/>
      </w:r>
    </w:p>
  </w:footnote>
  <w:footnote w:type="continuationSeparator" w:id="0">
    <w:p w:rsidR="00127096" w:rsidRDefault="00127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15" w:rsidRDefault="00127096">
    <w:pPr>
      <w:pStyle w:val="Kopfzeile"/>
      <w:rPr>
        <w:rFonts w:ascii="Helvetica Neue Light" w:hAnsi="Helvetica Neue Light"/>
        <w:sz w:val="52"/>
        <w:u w:val="none"/>
      </w:rPr>
    </w:pPr>
  </w:p>
  <w:p w:rsidR="00861B15" w:rsidRPr="00BD7944" w:rsidRDefault="00127096">
    <w:pPr>
      <w:pStyle w:val="Kopfzeile"/>
      <w:rPr>
        <w:rFonts w:ascii="Helvetica Neue Light" w:hAnsi="Helvetica Neue Light"/>
        <w:sz w:val="52"/>
        <w:u w:val="none"/>
      </w:rPr>
    </w:pPr>
    <w:r>
      <w:rPr>
        <w:noProof/>
      </w:rPr>
      <w:pict w14:anchorId="436DD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alt="" style="position:absolute;margin-left:372.05pt;margin-top:10.75pt;width:93.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173 0 -173 21060 21600 21060 21600 0 -173 0">
          <v:imagedata r:id="rId1" o:title=""/>
          <o:lock v:ext="edit" cropping="t" verticies="t"/>
          <w10:wrap type="tight"/>
        </v:shape>
      </w:pict>
    </w:r>
    <w:r w:rsidR="00CA48CB" w:rsidRPr="00BD7944">
      <w:rPr>
        <w:rFonts w:ascii="Helvetica Neue Light" w:hAnsi="Helvetica Neue Light"/>
        <w:sz w:val="52"/>
        <w:u w:val="none"/>
      </w:rPr>
      <w:t>P</w:t>
    </w:r>
    <w:r w:rsidR="00CA48CB">
      <w:rPr>
        <w:rFonts w:ascii="Helvetica Neue Light" w:hAnsi="Helvetica Neue Light"/>
        <w:sz w:val="52"/>
        <w:u w:val="none"/>
      </w:rPr>
      <w:t>resseinformation</w:t>
    </w:r>
  </w:p>
  <w:p w:rsidR="00861B15" w:rsidRDefault="00127096">
    <w:pPr>
      <w:pStyle w:val="Kopfzeile"/>
    </w:pPr>
  </w:p>
  <w:p w:rsidR="00861B15" w:rsidRDefault="0012709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D83"/>
    <w:rsid w:val="00127096"/>
    <w:rsid w:val="001662CA"/>
    <w:rsid w:val="004C5206"/>
    <w:rsid w:val="004F476E"/>
    <w:rsid w:val="00713DC0"/>
    <w:rsid w:val="00776F14"/>
    <w:rsid w:val="00B33D83"/>
    <w:rsid w:val="00CA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D939DB7-5022-2C4B-A8B7-00D7442F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3D83"/>
    <w:rPr>
      <w:rFonts w:ascii="Courier New" w:eastAsia="Times New Roman" w:hAnsi="Courier New" w:cs="Times New Roman"/>
      <w:color w:val="000000"/>
      <w:szCs w:val="20"/>
      <w:u w:val="single"/>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daten">
    <w:name w:val="Firmendaten"/>
    <w:basedOn w:val="Standard"/>
    <w:rsid w:val="00B33D83"/>
    <w:pPr>
      <w:framePr w:w="2739" w:h="2160" w:wrap="around" w:vAnchor="page" w:hAnchor="page" w:x="8619" w:y="6692" w:anchorLock="1"/>
      <w:shd w:val="solid" w:color="FFFFFF" w:fill="FFFFFF"/>
      <w:spacing w:line="280" w:lineRule="exact"/>
    </w:pPr>
    <w:rPr>
      <w:rFonts w:ascii="Helvetica 45 Light" w:hAnsi="Helvetica 45 Light"/>
      <w:color w:val="auto"/>
      <w:sz w:val="19"/>
      <w:u w:val="none"/>
      <w:lang w:val="en-GB"/>
    </w:rPr>
  </w:style>
  <w:style w:type="paragraph" w:styleId="Fuzeile">
    <w:name w:val="footer"/>
    <w:basedOn w:val="Standard"/>
    <w:link w:val="FuzeileZchn"/>
    <w:rsid w:val="00B33D83"/>
    <w:pPr>
      <w:tabs>
        <w:tab w:val="center" w:pos="4536"/>
        <w:tab w:val="right" w:pos="9072"/>
      </w:tabs>
    </w:pPr>
  </w:style>
  <w:style w:type="character" w:customStyle="1" w:styleId="FuzeileZchn">
    <w:name w:val="Fußzeile Zchn"/>
    <w:basedOn w:val="Absatz-Standardschriftart"/>
    <w:link w:val="Fuzeile"/>
    <w:rsid w:val="00B33D83"/>
    <w:rPr>
      <w:rFonts w:ascii="Courier New" w:eastAsia="Times New Roman" w:hAnsi="Courier New" w:cs="Times New Roman"/>
      <w:color w:val="000000"/>
      <w:szCs w:val="20"/>
      <w:u w:val="single"/>
      <w:lang w:eastAsia="de-DE"/>
    </w:rPr>
  </w:style>
  <w:style w:type="character" w:styleId="Seitenzahl">
    <w:name w:val="page number"/>
    <w:basedOn w:val="Absatz-Standardschriftart"/>
    <w:rsid w:val="00B33D83"/>
  </w:style>
  <w:style w:type="paragraph" w:styleId="Kopfzeile">
    <w:name w:val="header"/>
    <w:basedOn w:val="Standard"/>
    <w:link w:val="KopfzeileZchn"/>
    <w:rsid w:val="00B33D83"/>
    <w:pPr>
      <w:tabs>
        <w:tab w:val="center" w:pos="4536"/>
        <w:tab w:val="right" w:pos="9072"/>
      </w:tabs>
    </w:pPr>
  </w:style>
  <w:style w:type="character" w:customStyle="1" w:styleId="KopfzeileZchn">
    <w:name w:val="Kopfzeile Zchn"/>
    <w:basedOn w:val="Absatz-Standardschriftart"/>
    <w:link w:val="Kopfzeile"/>
    <w:rsid w:val="00B33D83"/>
    <w:rPr>
      <w:rFonts w:ascii="Courier New" w:eastAsia="Times New Roman" w:hAnsi="Courier New" w:cs="Times New Roman"/>
      <w:color w:val="000000"/>
      <w:szCs w:val="20"/>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1609</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 Praktikant</cp:lastModifiedBy>
  <cp:revision>2</cp:revision>
  <dcterms:created xsi:type="dcterms:W3CDTF">2022-02-07T09:36:00Z</dcterms:created>
  <dcterms:modified xsi:type="dcterms:W3CDTF">2022-02-07T09:36:00Z</dcterms:modified>
</cp:coreProperties>
</file>